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n.º 044/2008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 Regimento Escolar, a Proposta Político Pedagógica, os Planos de Estudos para o Ensino de 08 e 09 anos e adendo ao Regimento Escolar para Ensino de 09 anos, da Escola Municipal de Ensino Fundamental Portugal.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 o Regimento Escolar, a Proposta Político Pedagógica, os Planos de Estudos  do Ensino de 08 e 09 anos e o Adendo ao Regimento Escolar para Ensino de 09 anos, da Escola Municipal de Ensino Fundamental  Portugal.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 Regimento Escolar, a Proposta Político Pedagógica, os Planos de Estudos disciplinam o Ensino Fundamental de 8 (oito) anos e o Ensino Fundamental de 9 (nove) anos, com organização curricular por séries e anos.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dos referidos documentos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 EMEIs e SMEd  para a Comissão de Análise.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 Regimento Escolar, a Proposta Pedagógica, os Planos de Estudos para o Ensino de 08 anos e 09 anos e o Adendo ao Regimento Escolar para o Ensino de 09 anos,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os referidos documentos estão aprovados, ressalvadas as possíveis incorreções de linguagem.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homologadas de cada documento, uma ficará arquivada no Conselho Municipal de Educação e duas cópias serão encaminhadas à Secretaria Municipal de Educação, sendo uma delas enviada para a escola.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Aprovado pela Comissão de Análise em 16 de dezembro de 2008.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